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</w:rPr>
        <w:t xml:space="preserve">Форма анализа </w:t>
      </w:r>
    </w:p>
    <w:p w:rsidR="002E7B3C" w:rsidRP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М</w:t>
      </w:r>
      <w:r w:rsidRPr="002E7B3C">
        <w:rPr>
          <w:rFonts w:ascii="Times New Roman" w:eastAsia="Calibri" w:hAnsi="Times New Roman" w:cs="Times New Roman"/>
          <w:iCs/>
          <w:sz w:val="28"/>
          <w:szCs w:val="28"/>
          <w:u w:val="single"/>
        </w:rPr>
        <w:t>униципального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бюджетного </w:t>
      </w:r>
      <w:r w:rsidRPr="002E7B3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дошкольного учреждения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«Детский сад №206</w:t>
      </w:r>
      <w:r w:rsidRPr="002E7B3C">
        <w:rPr>
          <w:rFonts w:ascii="Times New Roman" w:eastAsia="Calibri" w:hAnsi="Times New Roman" w:cs="Times New Roman"/>
          <w:iCs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комбинированного вида</w:t>
      </w:r>
    </w:p>
    <w:p w:rsidR="002E7B3C" w:rsidRP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</w:rPr>
        <w:t>о деятельности инновационной площадки кафедры дошкольного образования АКИПКРО</w:t>
      </w:r>
    </w:p>
    <w:p w:rsidR="002E7B3C" w:rsidRP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 отчётный период с </w:t>
      </w:r>
      <w:r w:rsidRPr="002E7B3C">
        <w:rPr>
          <w:rFonts w:ascii="Times New Roman" w:eastAsia="Calibri" w:hAnsi="Times New Roman" w:cs="Times New Roman"/>
          <w:iCs/>
          <w:sz w:val="28"/>
          <w:szCs w:val="28"/>
        </w:rPr>
        <w:t>01.06.2014г. по 31.12.2014г.</w:t>
      </w:r>
    </w:p>
    <w:p w:rsidR="002E7B3C" w:rsidRPr="002E7B3C" w:rsidRDefault="002E7B3C" w:rsidP="002E7B3C">
      <w:pPr>
        <w:spacing w:after="20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72"/>
        <w:gridCol w:w="9194"/>
      </w:tblGrid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</w:p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Целевые ориентиры деятельности </w:t>
            </w:r>
            <w:proofErr w:type="gramStart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  отчётный</w:t>
            </w:r>
            <w:proofErr w:type="gramEnd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период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2E7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 база, регламентирующая инновационную деятельность в ДОУ.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переход на инновационную модель методической работы;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2E7B3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позитивный имидж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ДОУ, </w:t>
            </w:r>
            <w:r w:rsidRPr="002E7B3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ориентированный на устойчивое развитие;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-инновационная модель образовательного пространства в ДОУ по направлениям инновационной деятельности;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-рост профессионального уровня педагогов (творческие поиски, разработка рабочих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программ,</w:t>
            </w: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повышение квалификации);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-пропаганда инновационного опыта ДОУ в массовой педагогической практике.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Значимые наработки за отчётный период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-разработка презентаци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онных материалов по направлению</w:t>
            </w: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инновационной деятельности (презентации,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конспекты познавательных занятий,</w:t>
            </w: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консультации, картотеки);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разработка нормативно - правовой базы ДОУ по введению ФГОС ДО;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Материалы и документы, подтверждающие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проведённую работу (в </w:t>
            </w:r>
            <w:proofErr w:type="spellStart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т.ч</w:t>
            </w:r>
            <w:proofErr w:type="spellEnd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скришоты</w:t>
            </w:r>
            <w:proofErr w:type="spellEnd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 информационных лент) 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Отчёты по </w:t>
            </w:r>
            <w:r w:rsidR="00341F7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организации</w:t>
            </w:r>
            <w:bookmarkStart w:id="0" w:name="_GoBack"/>
            <w:bookmarkEnd w:id="0"/>
            <w:r w:rsidR="00341F7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стажер</w:t>
            </w:r>
            <w:r w:rsidR="00341F7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ских практик.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Перспективы (предложения) использования наработок в деятельности ДОУ Алтайского края </w:t>
            </w:r>
          </w:p>
        </w:tc>
        <w:tc>
          <w:tcPr>
            <w:tcW w:w="0" w:type="auto"/>
          </w:tcPr>
          <w:p w:rsidR="002E7B3C" w:rsidRDefault="000D3933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Представление опыта работы педагогов ДОУ на Региональной методической школе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Мероприятия, проведенные для педагогов города,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(округа),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района, края</w:t>
            </w:r>
          </w:p>
        </w:tc>
        <w:tc>
          <w:tcPr>
            <w:tcW w:w="0" w:type="auto"/>
          </w:tcPr>
          <w:p w:rsidR="002E7B3C" w:rsidRDefault="00337F76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Стажерские практики: 25.09.2014, 22.10.2014, 26.11.2014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Количество слушателей, стажеров, обучающихся на базе ДОУ</w:t>
            </w:r>
          </w:p>
        </w:tc>
        <w:tc>
          <w:tcPr>
            <w:tcW w:w="0" w:type="auto"/>
          </w:tcPr>
          <w:p w:rsidR="002E7B3C" w:rsidRDefault="00337F76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102 педагога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Сильные стороны инновационной деятельности</w:t>
            </w:r>
          </w:p>
        </w:tc>
        <w:tc>
          <w:tcPr>
            <w:tcW w:w="0" w:type="auto"/>
          </w:tcPr>
          <w:p w:rsidR="002E7B3C" w:rsidRDefault="00337F76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Повысилась профессиональная компетентность педагогов в вопросах представления предметно пространственной развивающей среды, в вопросах приведения образовательной с детьми деятельности в соответствие со ФГОС ДО.</w:t>
            </w:r>
          </w:p>
          <w:p w:rsidR="00337F76" w:rsidRDefault="00337F76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Приведение предметно пространственной среды в соответствие со ФГОС ДО.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Проблемы в организации инновационной деятельности</w:t>
            </w:r>
          </w:p>
        </w:tc>
        <w:tc>
          <w:tcPr>
            <w:tcW w:w="0" w:type="auto"/>
          </w:tcPr>
          <w:p w:rsidR="002E7B3C" w:rsidRDefault="00341F72" w:rsidP="00341F7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Недостаточная материально техническая оснащенность.</w:t>
            </w:r>
          </w:p>
        </w:tc>
      </w:tr>
    </w:tbl>
    <w:p w:rsidR="000B0D63" w:rsidRDefault="000B0D63"/>
    <w:sectPr w:rsidR="000B0D63" w:rsidSect="002E7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C"/>
    <w:rsid w:val="000B0D63"/>
    <w:rsid w:val="000D3933"/>
    <w:rsid w:val="002E7B3C"/>
    <w:rsid w:val="00337F76"/>
    <w:rsid w:val="003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6F3-3820-4E7E-ACEE-03C14887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2015-09-18T10:03:00Z</dcterms:created>
  <dcterms:modified xsi:type="dcterms:W3CDTF">2015-09-18T10:42:00Z</dcterms:modified>
</cp:coreProperties>
</file>